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F2" w:rsidRDefault="003704F2" w:rsidP="00DD56A2">
      <w:pPr>
        <w:tabs>
          <w:tab w:val="left" w:pos="4420"/>
          <w:tab w:val="center" w:pos="503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3704F2" w:rsidRDefault="003704F2" w:rsidP="00DD56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ОРЛОВСКОГО СЕЛЬСОВЕТА</w:t>
      </w:r>
    </w:p>
    <w:p w:rsidR="003704F2" w:rsidRDefault="003704F2" w:rsidP="00DD56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ТАТАРСКОГО РАЙОНА НОВОСИБИРСКОЙ ОБЛАСТИ</w:t>
      </w:r>
    </w:p>
    <w:p w:rsidR="003704F2" w:rsidRDefault="003704F2" w:rsidP="00DD56A2">
      <w:pPr>
        <w:ind w:firstLine="709"/>
        <w:jc w:val="center"/>
        <w:rPr>
          <w:b/>
          <w:sz w:val="28"/>
          <w:szCs w:val="28"/>
        </w:rPr>
      </w:pPr>
    </w:p>
    <w:p w:rsidR="003704F2" w:rsidRDefault="003704F2" w:rsidP="00DD56A2">
      <w:pPr>
        <w:ind w:firstLine="709"/>
        <w:rPr>
          <w:sz w:val="28"/>
          <w:szCs w:val="28"/>
        </w:rPr>
      </w:pPr>
    </w:p>
    <w:p w:rsidR="003704F2" w:rsidRDefault="003704F2" w:rsidP="00DD56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704F2" w:rsidRDefault="003704F2" w:rsidP="00DD56A2">
      <w:pPr>
        <w:jc w:val="both"/>
        <w:rPr>
          <w:sz w:val="28"/>
          <w:szCs w:val="28"/>
        </w:rPr>
      </w:pPr>
    </w:p>
    <w:p w:rsidR="003704F2" w:rsidRDefault="003704F2" w:rsidP="00DD56A2">
      <w:pPr>
        <w:jc w:val="both"/>
        <w:rPr>
          <w:sz w:val="28"/>
          <w:szCs w:val="28"/>
        </w:rPr>
      </w:pPr>
    </w:p>
    <w:p w:rsidR="003704F2" w:rsidRDefault="003704F2" w:rsidP="00DD56A2">
      <w:pPr>
        <w:rPr>
          <w:sz w:val="28"/>
          <w:szCs w:val="28"/>
        </w:rPr>
      </w:pPr>
      <w:r>
        <w:rPr>
          <w:sz w:val="28"/>
          <w:szCs w:val="28"/>
        </w:rPr>
        <w:t xml:space="preserve">  от 28.06.2021 г.              </w:t>
      </w:r>
      <w:r>
        <w:rPr>
          <w:sz w:val="28"/>
          <w:szCs w:val="28"/>
        </w:rPr>
        <w:tab/>
        <w:t xml:space="preserve">                                                                             №52                                                                                                                                         </w:t>
      </w:r>
    </w:p>
    <w:p w:rsidR="003704F2" w:rsidRDefault="003704F2" w:rsidP="00DD56A2">
      <w:pPr>
        <w:rPr>
          <w:sz w:val="28"/>
          <w:szCs w:val="28"/>
        </w:rPr>
      </w:pPr>
    </w:p>
    <w:p w:rsidR="003704F2" w:rsidRDefault="003704F2" w:rsidP="00DD56A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Орловского сельсовета Татарского района Новосибирской области №22 от 04.03.2021 г « Об утверждении муниципальной программы  «О развитии субъектов малого и среднего предпринимательства на территории Орловского сельсовета на 2021-2023 годы»</w:t>
      </w:r>
    </w:p>
    <w:p w:rsidR="003704F2" w:rsidRDefault="003704F2" w:rsidP="00DD56A2">
      <w:pPr>
        <w:rPr>
          <w:sz w:val="28"/>
          <w:szCs w:val="28"/>
        </w:rPr>
      </w:pPr>
    </w:p>
    <w:p w:rsidR="003704F2" w:rsidRDefault="003704F2" w:rsidP="00DD56A2">
      <w:pPr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24.07.2007 г. №209-ФЗ «О развитии малого и среднего предпринимательства в Российской Федерации», Законом Новосибирской области от 02.07.2008г. №245-03 «О развитии малого и среднего предпринимательства в Новосибирской области», администрация Орловского сельсовета Татарского района Новосибирской области</w:t>
      </w:r>
    </w:p>
    <w:p w:rsidR="003704F2" w:rsidRDefault="003704F2" w:rsidP="00DD56A2">
      <w:pPr>
        <w:rPr>
          <w:sz w:val="28"/>
          <w:szCs w:val="28"/>
        </w:rPr>
      </w:pPr>
    </w:p>
    <w:p w:rsidR="003704F2" w:rsidRDefault="003704F2" w:rsidP="00DD56A2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3704F2" w:rsidRDefault="003704F2" w:rsidP="00DD56A2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постановление администрации Орловского сельсовета Татарского района Новосибирской области № 22 от 04.03.2021 Об утверждении муниципальной программы «О развитии субъектов малого и среднего предпринимательства на территории Орловского сельсовета на 2021-</w:t>
      </w:r>
      <w:smartTag w:uri="urn:schemas-microsoft-com:office:smarttags" w:element="metricconverter">
        <w:smartTagPr>
          <w:attr w:name="ProductID" w:val="2023 г"/>
        </w:smartTagPr>
        <w:r>
          <w:rPr>
            <w:sz w:val="28"/>
            <w:szCs w:val="28"/>
          </w:rPr>
          <w:t>2023 г</w:t>
        </w:r>
      </w:smartTag>
      <w:r>
        <w:rPr>
          <w:sz w:val="28"/>
          <w:szCs w:val="28"/>
        </w:rPr>
        <w:t>.</w:t>
      </w:r>
    </w:p>
    <w:p w:rsidR="003704F2" w:rsidRDefault="003704F2" w:rsidP="00DD3067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rFonts w:ascii="Arial-BoldMT" w:hAnsi="Arial-BoldMT" w:cs="Arial-BoldMT"/>
          <w:bCs/>
          <w:color w:val="000000"/>
          <w:sz w:val="28"/>
          <w:szCs w:val="28"/>
        </w:rPr>
        <w:t>Добавить в качестве субъектов поддержки физических лиц, не являющихся индивидуальными предпринимателями и применяющими специальный налоговый режим « Налог на профессиональный доход».</w:t>
      </w:r>
    </w:p>
    <w:p w:rsidR="003704F2" w:rsidRDefault="003704F2" w:rsidP="00DD56A2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 постановление на сайте администрации Орловского сельсовета Татарского района Новосибирской области и газете «Орловский вестник»</w:t>
      </w:r>
    </w:p>
    <w:p w:rsidR="003704F2" w:rsidRDefault="003704F2" w:rsidP="00DD56A2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данного постановления оставляю за собой.</w:t>
      </w:r>
    </w:p>
    <w:p w:rsidR="003704F2" w:rsidRDefault="003704F2" w:rsidP="00DD56A2">
      <w:pPr>
        <w:jc w:val="both"/>
        <w:rPr>
          <w:sz w:val="28"/>
          <w:szCs w:val="28"/>
        </w:rPr>
      </w:pPr>
    </w:p>
    <w:p w:rsidR="003704F2" w:rsidRDefault="003704F2" w:rsidP="00DD56A2">
      <w:pPr>
        <w:rPr>
          <w:sz w:val="28"/>
          <w:szCs w:val="28"/>
        </w:rPr>
      </w:pPr>
    </w:p>
    <w:p w:rsidR="003704F2" w:rsidRDefault="003704F2" w:rsidP="00DD56A2">
      <w:pPr>
        <w:rPr>
          <w:sz w:val="28"/>
          <w:szCs w:val="28"/>
        </w:rPr>
      </w:pPr>
      <w:r>
        <w:rPr>
          <w:sz w:val="28"/>
          <w:szCs w:val="28"/>
        </w:rPr>
        <w:t xml:space="preserve"> Глава Орловского сельсовета</w:t>
      </w:r>
    </w:p>
    <w:p w:rsidR="003704F2" w:rsidRDefault="003704F2" w:rsidP="00DD56A2">
      <w:pPr>
        <w:rPr>
          <w:sz w:val="28"/>
          <w:szCs w:val="28"/>
        </w:rPr>
      </w:pPr>
      <w:r>
        <w:rPr>
          <w:sz w:val="28"/>
          <w:szCs w:val="28"/>
        </w:rPr>
        <w:t>Татарского района Новосибирской области                                А.Н.Агеев</w:t>
      </w:r>
    </w:p>
    <w:p w:rsidR="003704F2" w:rsidRDefault="003704F2" w:rsidP="00DD56A2">
      <w:pPr>
        <w:rPr>
          <w:sz w:val="28"/>
          <w:szCs w:val="28"/>
        </w:rPr>
      </w:pPr>
    </w:p>
    <w:p w:rsidR="003704F2" w:rsidRDefault="003704F2" w:rsidP="00DD56A2">
      <w:pPr>
        <w:rPr>
          <w:sz w:val="28"/>
          <w:szCs w:val="28"/>
        </w:rPr>
      </w:pPr>
    </w:p>
    <w:p w:rsidR="003704F2" w:rsidRDefault="003704F2" w:rsidP="00DD56A2">
      <w:pPr>
        <w:rPr>
          <w:sz w:val="28"/>
          <w:szCs w:val="28"/>
        </w:rPr>
      </w:pPr>
    </w:p>
    <w:p w:rsidR="003704F2" w:rsidRDefault="003704F2" w:rsidP="00DD56A2">
      <w:pPr>
        <w:rPr>
          <w:sz w:val="28"/>
          <w:szCs w:val="28"/>
        </w:rPr>
      </w:pPr>
    </w:p>
    <w:p w:rsidR="003704F2" w:rsidRDefault="003704F2" w:rsidP="00DD56A2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3704F2" w:rsidRDefault="003704F2" w:rsidP="00DD56A2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3704F2" w:rsidRDefault="003704F2" w:rsidP="00DD56A2">
      <w:pPr>
        <w:pStyle w:val="NoSpacing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УТВЕРЖДЕНА </w:t>
      </w:r>
    </w:p>
    <w:p w:rsidR="003704F2" w:rsidRDefault="003704F2" w:rsidP="00DD56A2">
      <w:pPr>
        <w:pStyle w:val="NoSpacing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3704F2" w:rsidRDefault="003704F2" w:rsidP="00DD56A2">
      <w:pPr>
        <w:pStyle w:val="NoSpacing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Орловского сельсовета </w:t>
      </w:r>
    </w:p>
    <w:p w:rsidR="003704F2" w:rsidRDefault="003704F2" w:rsidP="00DD56A2">
      <w:pPr>
        <w:pStyle w:val="NoSpacing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Татарского района Новосибирской области</w:t>
      </w:r>
    </w:p>
    <w:p w:rsidR="003704F2" w:rsidRDefault="003704F2" w:rsidP="00DD56A2">
      <w:pPr>
        <w:pStyle w:val="NoSpacing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04.03.2021 г. №22</w:t>
      </w:r>
    </w:p>
    <w:p w:rsidR="003704F2" w:rsidRDefault="003704F2" w:rsidP="00DD56A2">
      <w:pPr>
        <w:pStyle w:val="NoSpacing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изменениями от 13.05.2021 №42</w:t>
      </w:r>
    </w:p>
    <w:p w:rsidR="003704F2" w:rsidRDefault="003704F2" w:rsidP="00DD56A2">
      <w:pPr>
        <w:pStyle w:val="NoSpacing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изменениями  от 28.06.2021 №52</w:t>
      </w:r>
    </w:p>
    <w:p w:rsidR="003704F2" w:rsidRDefault="003704F2" w:rsidP="00DD56A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704F2" w:rsidRDefault="003704F2" w:rsidP="00DD56A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704F2" w:rsidRDefault="003704F2" w:rsidP="00DD56A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Муниципальная программа «О развитии субъектов малого и среднего предпринимательства на территории Орловского сельсовета  Татарского района Новосибирской области  на 2021-2023 годы»</w:t>
      </w:r>
    </w:p>
    <w:p w:rsidR="003704F2" w:rsidRDefault="003704F2" w:rsidP="00DD56A2">
      <w:pPr>
        <w:pStyle w:val="NoSpacing"/>
        <w:rPr>
          <w:rFonts w:ascii="Times New Roman" w:hAnsi="Times New Roman"/>
          <w:sz w:val="24"/>
          <w:szCs w:val="24"/>
        </w:rPr>
      </w:pP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муниципальной программы «О развитии субъектов малого и среднего предпринимательства на территории Орловского сельсовета  Татарского района Новосибирской области на 2018-2020 годы»</w:t>
      </w:r>
    </w:p>
    <w:p w:rsidR="003704F2" w:rsidRDefault="003704F2" w:rsidP="00DD56A2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403"/>
      </w:tblGrid>
      <w:tr w:rsidR="003704F2" w:rsidTr="00373FF1">
        <w:trPr>
          <w:trHeight w:val="1204"/>
        </w:trPr>
        <w:tc>
          <w:tcPr>
            <w:tcW w:w="3168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403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 развитии субъектов малого и среднего предпринимательства на территории  Орловского сельсовета Татарского района Новосибирской области  на 2018-2020 годы» 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(далее - Программа)</w:t>
            </w:r>
          </w:p>
        </w:tc>
      </w:tr>
      <w:tr w:rsidR="003704F2" w:rsidTr="00373FF1">
        <w:tc>
          <w:tcPr>
            <w:tcW w:w="3168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Наименование, дата и номер правового акта о разработке Программы</w:t>
            </w:r>
          </w:p>
        </w:tc>
        <w:tc>
          <w:tcPr>
            <w:tcW w:w="6403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24.07.2007 № 209-ФЗ «О развитии малого и среднего предпринимательства в Российской Федерации».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Новосибирской области от 02.07.2008 № 245-ОЗ «О развитии малого и среднего предпринимательства в Новосибирской области»</w:t>
            </w:r>
          </w:p>
        </w:tc>
      </w:tr>
      <w:tr w:rsidR="003704F2" w:rsidTr="00373FF1">
        <w:tc>
          <w:tcPr>
            <w:tcW w:w="3168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6403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Орловского сельсовета Татарского района Новосибирской области</w:t>
            </w:r>
          </w:p>
        </w:tc>
      </w:tr>
      <w:tr w:rsidR="003704F2" w:rsidTr="00373FF1">
        <w:tc>
          <w:tcPr>
            <w:tcW w:w="3168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6403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 Орловского сельсовета Татарского района Новосибирской области</w:t>
            </w:r>
          </w:p>
        </w:tc>
      </w:tr>
      <w:tr w:rsidR="003704F2" w:rsidTr="00373FF1">
        <w:tc>
          <w:tcPr>
            <w:tcW w:w="3168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 Программы</w:t>
            </w:r>
          </w:p>
        </w:tc>
        <w:tc>
          <w:tcPr>
            <w:tcW w:w="6403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Орловского сельсовета Татарского района Новосибирской области;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субъекты малого и среднего предпринимательства, физические лица, не  являющимися индивидуальными  предпринимателями и применяющими специальный налоговый режим «Налог на профессиональный доход»</w:t>
            </w:r>
          </w:p>
        </w:tc>
      </w:tr>
      <w:tr w:rsidR="003704F2" w:rsidTr="00373FF1">
        <w:tc>
          <w:tcPr>
            <w:tcW w:w="3168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и задачи Программы</w:t>
            </w:r>
          </w:p>
        </w:tc>
        <w:tc>
          <w:tcPr>
            <w:tcW w:w="6403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благоприятных условий для развития субъектов малого и среднего предпринимательства (далее СМ и СП);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условий, обеспечивающих рост количества субъектов малого и среднего предпринимательства на территории  Орловского сельсовета;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финансовой поддержки субъектам малого и среднего предпринимательства,  физических лица, не  являющихся индивидуальными  предпринимателями и применяющими специальный налоговый режим «Налог на профессиональный доход</w:t>
            </w:r>
          </w:p>
        </w:tc>
      </w:tr>
      <w:tr w:rsidR="003704F2" w:rsidTr="00373FF1">
        <w:tc>
          <w:tcPr>
            <w:tcW w:w="3168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этапы реализации Программы</w:t>
            </w:r>
          </w:p>
        </w:tc>
        <w:tc>
          <w:tcPr>
            <w:tcW w:w="6403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будет реализована в течение 3 лет с 2021 по 2023 годы</w:t>
            </w:r>
          </w:p>
        </w:tc>
      </w:tr>
      <w:tr w:rsidR="003704F2" w:rsidTr="00373FF1">
        <w:tc>
          <w:tcPr>
            <w:tcW w:w="3168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Объемы финансирования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3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 Программы составляет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3000 рублей в том числе: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 – 3000 рублей.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 по годам: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 – 1000,0 рублей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1000,0 рублей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1000,0 рублей</w:t>
            </w:r>
          </w:p>
        </w:tc>
      </w:tr>
      <w:tr w:rsidR="003704F2" w:rsidTr="00373FF1">
        <w:tc>
          <w:tcPr>
            <w:tcW w:w="3168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6403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 численности работающих на малых и средних предприятиях,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 оборота субъектов малого и среднего предпринимательства, 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04F2" w:rsidRDefault="003704F2" w:rsidP="00DD56A2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1.Общие положения</w:t>
      </w:r>
    </w:p>
    <w:p w:rsidR="003704F2" w:rsidRDefault="003704F2" w:rsidP="00DD56A2">
      <w:pPr>
        <w:pStyle w:val="NoSpacing"/>
        <w:rPr>
          <w:rFonts w:ascii="Times New Roman" w:hAnsi="Times New Roman"/>
          <w:sz w:val="24"/>
          <w:szCs w:val="24"/>
        </w:rPr>
      </w:pP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Предметом регулирования Программы является комплекс экономических, правовых и иных отношений, возникающих в процессе развития и поддержки малого и среднего предпринимательства на уровне муниципального образования.</w:t>
      </w: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Настоящая Программа разработана в соответствии с Федеральным законом от 24.07.2007 № 209-ФЗ «О развитии малого и среднего предпринимательства в Российской Федерации», Федеральным законом от 06.10.2003 № 131-ФЗ «Об общих принципах организации местного самоуправления в Российской Федерации», в целях реализации государственной политики Российской Федерации в сфере развития малого и среднего предпринимательства на территории Орловского сельсовета.</w:t>
      </w: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704F2" w:rsidRDefault="003704F2" w:rsidP="00DD56A2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2.Основные цели и задачи программы</w:t>
      </w: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Цель Программы – создание благоприятных условий для развития субъектов малого и среднего предпринимательства для повышения экономической и социальной эффективности их деятельности на территории Орловского сельсовета.</w:t>
      </w: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704F2" w:rsidRDefault="003704F2" w:rsidP="00DD56A2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3.Сроки  реализации Программы</w:t>
      </w: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Программа будет реализовываться в течение 3 лет с 2021 по 2023 годы.</w:t>
      </w: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704F2" w:rsidRDefault="003704F2" w:rsidP="00DD56A2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4.Ресурсное обеспечение программы, объемы и источники  финансирования</w:t>
      </w: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Информационная поддержка будет осуществляться с использованием официального сайта администрации Орловского сельсовета, периодического печатного издания «Орловский вестник».</w:t>
      </w: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Основными источниками финансирования Программы являются средства местного бюджета Орловского сельсовета.</w:t>
      </w: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Предполагаемый объем финансирования Программы – 3000 тыс. рублей.</w:t>
      </w: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Объемы финансирования Программы носят прогнозный характер и подлежат корректировке в течение финансового года.</w:t>
      </w: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704F2" w:rsidRDefault="003704F2" w:rsidP="00DD56A2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Механизмы реализации Программы, система управления и контроля за ходом реализации Программы</w:t>
      </w: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В целях реализации мероприятий Программы  администрация Орловского сельсовета Татарского района Новосибирской области:</w:t>
      </w: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1.Формирует бюджетные заявки и обоснования на включение финансирования мероприятий Программы за счет средств местного бюджета в соответствующем финансовом году и плановом периоде.</w:t>
      </w: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2.Организует размещение информации о реализации Программы на официальном сайте администрации Орловского сельсовета</w:t>
      </w:r>
      <w:r w:rsidRPr="00E044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Татарского района.</w:t>
      </w: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3.Организует прием заявок на оказание поддержки СМиСП, зарегистрированных и осуществляющих деятельность на территории Орловского сельсовета в рамках настоящей Программы.</w:t>
      </w: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Для обеспечения контроля за ходом реализации Программы администрация Орловского сельсовета осуществляет текущий контроль за использованием бюджетных средств, выделяемых на ее реализацию, исполнением договорных обязательств, готовит отчетную информацию о ходе реализации Программы.</w:t>
      </w:r>
    </w:p>
    <w:p w:rsidR="003704F2" w:rsidRDefault="003704F2" w:rsidP="00DD56A2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3704F2" w:rsidRDefault="003704F2" w:rsidP="00DD56A2">
      <w:pPr>
        <w:pStyle w:val="NoSpacing"/>
        <w:jc w:val="right"/>
        <w:rPr>
          <w:rFonts w:ascii="Times New Roman" w:hAnsi="Times New Roman"/>
          <w:sz w:val="24"/>
          <w:szCs w:val="24"/>
        </w:rPr>
        <w:sectPr w:rsidR="003704F2" w:rsidSect="00C46CAA">
          <w:pgSz w:w="11906" w:h="16838"/>
          <w:pgMar w:top="851" w:right="1134" w:bottom="1701" w:left="851" w:header="709" w:footer="709" w:gutter="340"/>
          <w:cols w:space="720"/>
        </w:sectPr>
      </w:pPr>
    </w:p>
    <w:p w:rsidR="003704F2" w:rsidRDefault="003704F2" w:rsidP="00316891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3704F2" w:rsidRDefault="003704F2" w:rsidP="00316891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3704F2" w:rsidRDefault="003704F2" w:rsidP="00316891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 развитии субъектов малого и </w:t>
      </w:r>
    </w:p>
    <w:p w:rsidR="003704F2" w:rsidRDefault="003704F2" w:rsidP="00316891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среднего предпринимательства</w:t>
      </w:r>
    </w:p>
    <w:p w:rsidR="003704F2" w:rsidRDefault="003704F2" w:rsidP="0031689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на территории Орловского </w:t>
      </w:r>
    </w:p>
    <w:p w:rsidR="003704F2" w:rsidRDefault="003704F2" w:rsidP="0031689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сельсовета на 2021-2023годы»</w:t>
      </w:r>
    </w:p>
    <w:p w:rsidR="003704F2" w:rsidRDefault="003704F2" w:rsidP="00DD56A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704F2" w:rsidRDefault="003704F2" w:rsidP="00316891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Мероприятия муниципальной программы</w:t>
      </w:r>
    </w:p>
    <w:p w:rsidR="003704F2" w:rsidRDefault="003704F2" w:rsidP="00316891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 развитии субъектов малого и среднего предпринимательства на территории  </w:t>
      </w:r>
    </w:p>
    <w:p w:rsidR="003704F2" w:rsidRDefault="003704F2" w:rsidP="00316891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Орловского сельсовета Татарского района Новосибирской области на 2021-2023 годы»</w:t>
      </w:r>
    </w:p>
    <w:p w:rsidR="003704F2" w:rsidRDefault="003704F2" w:rsidP="00DD56A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1260"/>
        <w:gridCol w:w="720"/>
        <w:gridCol w:w="720"/>
        <w:gridCol w:w="720"/>
        <w:gridCol w:w="720"/>
        <w:gridCol w:w="1260"/>
        <w:gridCol w:w="1980"/>
      </w:tblGrid>
      <w:tr w:rsidR="003704F2" w:rsidTr="00316891">
        <w:trPr>
          <w:trHeight w:val="500"/>
        </w:trPr>
        <w:tc>
          <w:tcPr>
            <w:tcW w:w="2448" w:type="dxa"/>
            <w:vMerge w:val="restart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60" w:type="dxa"/>
            <w:vMerge w:val="restart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720" w:type="dxa"/>
            <w:vMerge w:val="restart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60" w:type="dxa"/>
            <w:gridSpan w:val="3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 реализации Программы, годы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980" w:type="dxa"/>
            <w:vMerge w:val="restart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Ожидаемый результат</w:t>
            </w:r>
          </w:p>
        </w:tc>
      </w:tr>
      <w:tr w:rsidR="003704F2" w:rsidTr="00316891">
        <w:trPr>
          <w:trHeight w:val="320"/>
        </w:trPr>
        <w:tc>
          <w:tcPr>
            <w:tcW w:w="2448" w:type="dxa"/>
            <w:vMerge/>
            <w:vAlign w:val="center"/>
          </w:tcPr>
          <w:p w:rsidR="003704F2" w:rsidRDefault="003704F2" w:rsidP="00373FF1">
            <w:pPr>
              <w:rPr>
                <w:lang w:eastAsia="en-US"/>
              </w:rPr>
            </w:pPr>
          </w:p>
        </w:tc>
        <w:tc>
          <w:tcPr>
            <w:tcW w:w="1260" w:type="dxa"/>
            <w:vMerge/>
            <w:vAlign w:val="center"/>
          </w:tcPr>
          <w:p w:rsidR="003704F2" w:rsidRDefault="003704F2" w:rsidP="00373FF1">
            <w:pPr>
              <w:rPr>
                <w:lang w:eastAsia="en-US"/>
              </w:rPr>
            </w:pPr>
          </w:p>
        </w:tc>
        <w:tc>
          <w:tcPr>
            <w:tcW w:w="720" w:type="dxa"/>
            <w:vMerge/>
            <w:vAlign w:val="center"/>
          </w:tcPr>
          <w:p w:rsidR="003704F2" w:rsidRDefault="003704F2" w:rsidP="00373FF1">
            <w:pPr>
              <w:rPr>
                <w:lang w:eastAsia="en-US"/>
              </w:rPr>
            </w:pP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2021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2022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2023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3704F2" w:rsidRDefault="003704F2" w:rsidP="00373FF1">
            <w:pPr>
              <w:rPr>
                <w:lang w:eastAsia="en-US"/>
              </w:rPr>
            </w:pPr>
          </w:p>
        </w:tc>
        <w:tc>
          <w:tcPr>
            <w:tcW w:w="1980" w:type="dxa"/>
            <w:vMerge/>
            <w:vAlign w:val="center"/>
          </w:tcPr>
          <w:p w:rsidR="003704F2" w:rsidRDefault="003704F2" w:rsidP="00373FF1">
            <w:pPr>
              <w:rPr>
                <w:lang w:eastAsia="en-US"/>
              </w:rPr>
            </w:pPr>
          </w:p>
        </w:tc>
      </w:tr>
      <w:tr w:rsidR="003704F2" w:rsidTr="00316891">
        <w:tc>
          <w:tcPr>
            <w:tcW w:w="2448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Освещение в периодическом печатном издании информации о развитии малого и среднего предпринимательства</w:t>
            </w:r>
          </w:p>
        </w:tc>
        <w:tc>
          <w:tcPr>
            <w:tcW w:w="126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статей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Орловского сельсовета</w:t>
            </w:r>
          </w:p>
        </w:tc>
        <w:tc>
          <w:tcPr>
            <w:tcW w:w="198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осведомленности предпринимателей о состоянии развития малого и среднего предпринимательства на территории Орловского сельсовета</w:t>
            </w:r>
          </w:p>
        </w:tc>
      </w:tr>
      <w:tr w:rsidR="003704F2" w:rsidTr="00316891">
        <w:tc>
          <w:tcPr>
            <w:tcW w:w="2448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2.Размещение в сети Интернет на официальном сайте администрации Орловского сельсовета о реализации муниципальной программы, об инфраструктуре поддержки субъектов малого и среднего предпринимательства</w:t>
            </w:r>
          </w:p>
        </w:tc>
        <w:tc>
          <w:tcPr>
            <w:tcW w:w="126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информационных сообщений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Орловского сельсовета</w:t>
            </w:r>
          </w:p>
        </w:tc>
        <w:tc>
          <w:tcPr>
            <w:tcW w:w="198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субъектов малого и среднего предпринимательства актуальной информацией по вопросам развития и поддержки малого и среднего предпринимательства в Новосибирской области, Татарском районе,  Орловском сельсовете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F2" w:rsidTr="00316891">
        <w:tc>
          <w:tcPr>
            <w:tcW w:w="2448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3.Обеспечение консультационной поддержки по вопросам развития малого и среднего предпринимательства</w:t>
            </w:r>
          </w:p>
        </w:tc>
        <w:tc>
          <w:tcPr>
            <w:tcW w:w="126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консультаций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Орловского сельсовета</w:t>
            </w:r>
          </w:p>
        </w:tc>
        <w:tc>
          <w:tcPr>
            <w:tcW w:w="198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информированности субъектов малого и среднего предпринимательства, 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 отдельным вопросам предпринимательской деятельности, по вопросам оказания государственной и иной поддержки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F2" w:rsidTr="00316891">
        <w:tc>
          <w:tcPr>
            <w:tcW w:w="2448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F2" w:rsidTr="00316891">
        <w:tc>
          <w:tcPr>
            <w:tcW w:w="2448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4.Организация участия в праздничных ярмарках</w:t>
            </w:r>
          </w:p>
        </w:tc>
        <w:tc>
          <w:tcPr>
            <w:tcW w:w="126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Орловского сельсовета</w:t>
            </w:r>
          </w:p>
        </w:tc>
        <w:tc>
          <w:tcPr>
            <w:tcW w:w="198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субъектам малого и среднего предпринимательства физическим лицам, не являющихся индивидуальными предпринимателями и применяющих специальный налоговый режим «Налог на профессиональный доход». в продвижении продукции (товаров, услуг), стимулирование деловой активности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4F2" w:rsidTr="00316891">
        <w:tc>
          <w:tcPr>
            <w:tcW w:w="2448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5.Поддержка и проведение конкурсов среди СМиСП</w:t>
            </w:r>
          </w:p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руб.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26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Орловского сельсовета</w:t>
            </w:r>
          </w:p>
        </w:tc>
        <w:tc>
          <w:tcPr>
            <w:tcW w:w="1980" w:type="dxa"/>
            <w:vMerge w:val="restart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объемов производства, выпуск новой продукции, создание новых рабочих мест</w:t>
            </w:r>
          </w:p>
        </w:tc>
      </w:tr>
      <w:tr w:rsidR="003704F2" w:rsidTr="00316891">
        <w:tc>
          <w:tcPr>
            <w:tcW w:w="2448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704F2" w:rsidRDefault="003704F2" w:rsidP="00373FF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3704F2" w:rsidRDefault="003704F2" w:rsidP="00373FF1">
            <w:pPr>
              <w:rPr>
                <w:lang w:eastAsia="en-US"/>
              </w:rPr>
            </w:pPr>
          </w:p>
        </w:tc>
      </w:tr>
    </w:tbl>
    <w:p w:rsidR="003704F2" w:rsidRDefault="003704F2" w:rsidP="00DD56A2">
      <w:pPr>
        <w:rPr>
          <w:lang w:eastAsia="en-US"/>
        </w:rPr>
        <w:sectPr w:rsidR="003704F2">
          <w:pgSz w:w="16838" w:h="11906" w:orient="landscape"/>
          <w:pgMar w:top="851" w:right="851" w:bottom="1134" w:left="1701" w:header="709" w:footer="709" w:gutter="340"/>
          <w:cols w:space="720"/>
        </w:sectPr>
      </w:pPr>
    </w:p>
    <w:p w:rsidR="003704F2" w:rsidRDefault="003704F2" w:rsidP="00DD56A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</w:t>
      </w:r>
    </w:p>
    <w:p w:rsidR="003704F2" w:rsidRPr="00F315C1" w:rsidRDefault="003704F2" w:rsidP="00DD56A2">
      <w:pPr>
        <w:jc w:val="right"/>
      </w:pPr>
      <w:r>
        <w:rPr>
          <w:sz w:val="28"/>
          <w:szCs w:val="28"/>
        </w:rPr>
        <w:t xml:space="preserve">                                                                                                       П</w:t>
      </w:r>
      <w:r>
        <w:t>риложение</w:t>
      </w:r>
    </w:p>
    <w:p w:rsidR="003704F2" w:rsidRDefault="003704F2" w:rsidP="00DD56A2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                                                                                           к   постановлению №22 от 04.03.2021 г.</w:t>
      </w:r>
    </w:p>
    <w:p w:rsidR="003704F2" w:rsidRDefault="003704F2" w:rsidP="00DD56A2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</w:rPr>
      </w:pPr>
    </w:p>
    <w:p w:rsidR="003704F2" w:rsidRDefault="003704F2" w:rsidP="00DD56A2">
      <w:pPr>
        <w:tabs>
          <w:tab w:val="center" w:pos="4790"/>
        </w:tabs>
        <w:autoSpaceDE w:val="0"/>
        <w:autoSpaceDN w:val="0"/>
        <w:adjustRightInd w:val="0"/>
        <w:rPr>
          <w:rFonts w:ascii="Arial-BoldMT" w:hAnsi="Arial-BoldMT" w:cs="Arial-BoldMT"/>
          <w:b/>
          <w:bCs/>
          <w:color w:val="000000"/>
          <w:sz w:val="28"/>
          <w:szCs w:val="28"/>
        </w:rPr>
      </w:pPr>
      <w:r>
        <w:rPr>
          <w:rFonts w:ascii="Arial-BoldMT" w:hAnsi="Arial-BoldMT" w:cs="Arial-BoldMT"/>
          <w:b/>
          <w:bCs/>
          <w:color w:val="000000"/>
          <w:sz w:val="28"/>
          <w:szCs w:val="28"/>
        </w:rPr>
        <w:tab/>
        <w:t>Положение о требованиях, предъявляемых к организациям, образующим инфраструктуру поддержки субъектов малого и среднего</w:t>
      </w:r>
    </w:p>
    <w:p w:rsidR="003704F2" w:rsidRDefault="003704F2" w:rsidP="00DD56A2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  <w:sz w:val="28"/>
          <w:szCs w:val="28"/>
        </w:rPr>
      </w:pPr>
      <w:r>
        <w:rPr>
          <w:rFonts w:ascii="Arial-BoldMT" w:hAnsi="Arial-BoldMT" w:cs="Arial-BoldMT"/>
          <w:b/>
          <w:bCs/>
          <w:color w:val="000000"/>
          <w:sz w:val="28"/>
          <w:szCs w:val="28"/>
        </w:rPr>
        <w:t>предпринимательства на территории Орловского сельсовета Татарского района Новосибирской области</w:t>
      </w:r>
    </w:p>
    <w:p w:rsidR="003704F2" w:rsidRDefault="003704F2" w:rsidP="00DD56A2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  <w:sz w:val="28"/>
          <w:szCs w:val="28"/>
        </w:rPr>
      </w:pP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        1. Инфраструктурой поддержки субъектов малого и среднего предпринимательства физических лиц, не являющиеся индивидуальными предпринимателями и применяющие специальный налоговый режим «Налог на профессиональный доход»,   является система коммерческих и некоммерческих организаций, которые создаются, осуществляют свою деятельность или привлекаются в качестве поставщиков (исполнителей, подрядчиков) в целях размещения заказов на поставки товаров, выполнение работ, оказание услуг для государственных или муниципальных нужд при реализации федеральных программ развития субъектов малого и среднего предпринимательства, региональных программ развития субъектов малого и среднего предпринимательства, муниципальных программ развития субъектов малого и среднего предпринимательства, обеспечивающих условия для создания субъектов малого и среднего предпринимательства, и оказания им поддержки.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     2. Инфраструктура поддержки субъектов малого и среднего предпринимательства физических лиц, не являющихся индивидуальными предпринимателями и применяющие специальный налоговый режим « Налог на профессиональный доход» включает в себя также центры и агентства по развитию предпринимательства, государственные и муниципальные фонды поддержки предпринимательства, фонды содействия кредитованию (гарантийные фонды, фонды поручительств), акционерные инвестиционные фонды и закрытые паевые инвестиционные фонды, привлекающие инвестиции для субъектов малого и среднего предпринимательства, технологические центры,  палаты и центры ремесел, центры поддержки субподряда, маркетинговые и учебно-деловые центры, агентства по  поддержке экспорта товаров, лизинговые компании, консультационные центры, промышленные парки, индустриальные парки, агропромышленные парки, центры коммерциализации технологий, центры коллективного доступа к высокотехнологичному оборудованию, инжиниринговые центры, центры промышленного дизайна, центры кластерного развития, государственные фонды поддержки научной, научно- технической, инновационной деятельности, осуществляющие деятельность в соответствии с законодательством Российской Федерации, микрофинансовые организации и иные организации.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      3. К организациям, образующим инфраструктуру поддержки субъектов малого и среднего предпринимательства Орловского сельсовета относятся коммерческие и некоммерческие организации, приведенные выше, удовлетворяющие следующим требованиям: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- организация должна быть зарегистрирована на территории Орловского сельсовета Татарского района Новосибирской области не менее 1 года;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- уставом организации должна быть предусмотрена деятельность, осуществляемая организациями инфраструктуры и предусмотренная их уставами, должна быть направлена на обеспечение условий для создания и развития субъектов малого и среднего предпринимательства и оказания им поддержки;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- должна обладать помещением для ведения уставной деятельности, оснащенным телефонной линией;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- должна обладать квалифицированным персоналом, квалификация которых подтверждается соответствующими документами;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- не должна находиться в состоянии ликвидации, реорганизации, приостановления деятельности, любой из стадий банкротства;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- организация должна осуществлять фактическую деятельность по поддержке и развитию малого и среднего предпринимательства.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- организации инфраструктуры не должны находиться в стадии банкротства, реорганизации или ликвидации.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- деятельность организаций инфраструктуры не должна быть приостановлена в порядке, предусмотренном Кодексом Российской Федерации об административных правонарушениях;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- организации инфраструктуры, осуществляющие деятельность, подлежащую лицензированию, должны обладать лицензиями на право ее осуществления;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- организации инфраструктуры не должны иметь задолженности перед бюджетами всех уровней;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- организации инфраструктуры не должны иметь не исполненных в срок обязательств по государственным и муниципальным контрактам;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   4. Организациями инфраструктуры не могут быть: 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Cambria" w:hAnsi="Cambria" w:cs="Cambria"/>
          <w:color w:val="000000"/>
        </w:rPr>
        <w:t xml:space="preserve">    ‐ </w:t>
      </w:r>
      <w:r>
        <w:rPr>
          <w:rFonts w:ascii="ArialMT" w:hAnsi="ArialMT" w:cs="ArialMT"/>
          <w:color w:val="000000"/>
        </w:rPr>
        <w:t>кредитные или страховые организации (за исключением потребительских кооперативов), негосударственные пенсионные фонды, профессиональные участники рынка ценных бумаг, ломбарды;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Cambria" w:hAnsi="Cambria" w:cs="Cambria"/>
          <w:color w:val="000000"/>
        </w:rPr>
        <w:t xml:space="preserve">    ‐ </w:t>
      </w:r>
      <w:r>
        <w:rPr>
          <w:rFonts w:ascii="ArialMT" w:hAnsi="ArialMT" w:cs="ArialMT"/>
          <w:color w:val="000000"/>
        </w:rPr>
        <w:t>организации, являющиеся участниками соглашений о разделе продукции;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Cambria" w:hAnsi="Cambria" w:cs="Cambria"/>
          <w:color w:val="000000"/>
        </w:rPr>
        <w:t xml:space="preserve">   ‐ </w:t>
      </w:r>
      <w:r>
        <w:rPr>
          <w:rFonts w:ascii="ArialMT" w:hAnsi="ArialMT" w:cs="ArialMT"/>
          <w:color w:val="000000"/>
        </w:rPr>
        <w:t>организации, осуществляющие предпринимательскую деятельность в сфере игорного бизнеса;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Cambria" w:hAnsi="Cambria" w:cs="Cambria"/>
          <w:color w:val="000000"/>
        </w:rPr>
        <w:t xml:space="preserve">    ‐ </w:t>
      </w:r>
      <w:r>
        <w:rPr>
          <w:rFonts w:ascii="ArialMT" w:hAnsi="ArialMT" w:cs="ArialMT"/>
          <w:color w:val="000000"/>
        </w:rPr>
        <w:t>организации, осуществляющие производство и реализацию подакцизных товаров;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   5. Ответственным за ведение реестра организаций, образующих инфраструктуру поддержки субъектов малого и среднего предпринимательства Орловского сельсовета (далее – Реестр) является администрация Орловского сельсовета.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    6. Организации, претендующие на включение в Реестр, подают в администрацию Орловского сельсовета  заявление, с приложением следующих документов: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 - копии свидетельства о государственной регистрации;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 - копии устава организации в действующей редакции со всеми внесенными в него изменениями и/или дополнениями;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- паспорта организации, по форме согласно приложению к настоящему Положению;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- справки, подтверждающей отсутствие задолженности по налоговым и иным обязательным платежам в бюджетную систему Российской Федерации;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- справки, подтверждающей фактическую деятельность организации по поддержке и развитию малого и среднего предпринимательства.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  7. По результатам рассмотрения принятых заявлений формируют Реестр.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   8. Реестр утверждается Главой администрации Орловского сельсовета по принятым заявлениям организаций, при условии соответствия их установленным в пункте 3 требованиям и требованиям Областной долгосрочной целевой программы развития субъектов малого и среднего предпринимательства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в Новосибирской области на 2021-2023 годы.</w:t>
      </w:r>
    </w:p>
    <w:p w:rsidR="003704F2" w:rsidRDefault="003704F2" w:rsidP="00DD56A2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     Реестр утверждается по форме согласно приложению к настоящему постановлению. Соответствующие изменения в Реестр вносятся по мере подачи заявлений организациями. Ежегодно до 1 апреля текущего года организации, включенные в Реестр, представляют паспорт организации по установленной форме согласно Приложению к настоящему Положению. </w:t>
      </w:r>
    </w:p>
    <w:p w:rsidR="003704F2" w:rsidRDefault="003704F2" w:rsidP="00DD56A2">
      <w:pPr>
        <w:autoSpaceDE w:val="0"/>
        <w:autoSpaceDN w:val="0"/>
        <w:adjustRightInd w:val="0"/>
        <w:ind w:firstLine="741"/>
        <w:jc w:val="both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9. Реестр размещается на официальном сайте администрации Орловского сельсовета. </w:t>
      </w: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  <w:sz w:val="22"/>
          <w:szCs w:val="22"/>
        </w:rPr>
      </w:pPr>
      <w:r>
        <w:rPr>
          <w:rFonts w:ascii="ArialMT" w:hAnsi="ArialMT" w:cs="ArialMT"/>
          <w:color w:val="000000"/>
          <w:sz w:val="22"/>
          <w:szCs w:val="22"/>
        </w:rPr>
        <w:t xml:space="preserve">Приложение </w:t>
      </w:r>
    </w:p>
    <w:p w:rsidR="003704F2" w:rsidRDefault="003704F2" w:rsidP="00DD56A2">
      <w:pPr>
        <w:tabs>
          <w:tab w:val="center" w:pos="4790"/>
        </w:tabs>
        <w:autoSpaceDE w:val="0"/>
        <w:autoSpaceDN w:val="0"/>
        <w:adjustRightInd w:val="0"/>
        <w:jc w:val="right"/>
        <w:rPr>
          <w:rFonts w:ascii="Arial-BoldMT" w:hAnsi="Arial-BoldMT" w:cs="Arial-BoldMT"/>
          <w:bCs/>
          <w:color w:val="000000"/>
          <w:sz w:val="22"/>
          <w:szCs w:val="22"/>
        </w:rPr>
      </w:pPr>
      <w:r>
        <w:rPr>
          <w:rFonts w:ascii="ArialMT" w:hAnsi="ArialMT" w:cs="ArialMT"/>
          <w:color w:val="000000"/>
          <w:sz w:val="22"/>
          <w:szCs w:val="22"/>
        </w:rPr>
        <w:t>к положению о требованиях</w:t>
      </w:r>
      <w:r>
        <w:rPr>
          <w:rFonts w:ascii="Arial-BoldMT" w:hAnsi="Arial-BoldMT" w:cs="Arial-BoldMT"/>
          <w:bCs/>
          <w:color w:val="000000"/>
          <w:sz w:val="22"/>
          <w:szCs w:val="22"/>
        </w:rPr>
        <w:t xml:space="preserve">, предъявляемым к организациям, </w:t>
      </w:r>
    </w:p>
    <w:p w:rsidR="003704F2" w:rsidRDefault="003704F2" w:rsidP="00DD56A2">
      <w:pPr>
        <w:tabs>
          <w:tab w:val="center" w:pos="4790"/>
        </w:tabs>
        <w:autoSpaceDE w:val="0"/>
        <w:autoSpaceDN w:val="0"/>
        <w:adjustRightInd w:val="0"/>
        <w:jc w:val="right"/>
        <w:rPr>
          <w:rFonts w:ascii="Arial-BoldMT" w:hAnsi="Arial-BoldMT" w:cs="Arial-BoldMT"/>
          <w:bCs/>
          <w:color w:val="000000"/>
          <w:sz w:val="22"/>
          <w:szCs w:val="22"/>
        </w:rPr>
      </w:pPr>
      <w:r>
        <w:rPr>
          <w:rFonts w:ascii="Arial-BoldMT" w:hAnsi="Arial-BoldMT" w:cs="Arial-BoldMT"/>
          <w:bCs/>
          <w:color w:val="000000"/>
          <w:sz w:val="22"/>
          <w:szCs w:val="22"/>
        </w:rPr>
        <w:t xml:space="preserve">образующим инфраструктуру поддержки субъектов малого и </w:t>
      </w:r>
    </w:p>
    <w:p w:rsidR="003704F2" w:rsidRDefault="003704F2" w:rsidP="00DD56A2">
      <w:pPr>
        <w:tabs>
          <w:tab w:val="center" w:pos="4790"/>
        </w:tabs>
        <w:autoSpaceDE w:val="0"/>
        <w:autoSpaceDN w:val="0"/>
        <w:adjustRightInd w:val="0"/>
        <w:jc w:val="right"/>
        <w:rPr>
          <w:rFonts w:ascii="Arial-BoldMT" w:hAnsi="Arial-BoldMT" w:cs="Arial-BoldMT"/>
          <w:bCs/>
          <w:color w:val="000000"/>
          <w:sz w:val="22"/>
          <w:szCs w:val="22"/>
        </w:rPr>
      </w:pPr>
      <w:r>
        <w:rPr>
          <w:rFonts w:ascii="Arial-BoldMT" w:hAnsi="Arial-BoldMT" w:cs="Arial-BoldMT"/>
          <w:bCs/>
          <w:color w:val="000000"/>
          <w:sz w:val="22"/>
          <w:szCs w:val="22"/>
        </w:rPr>
        <w:t xml:space="preserve">среднего предпринимательства на территории Орловского сельсовета </w:t>
      </w:r>
    </w:p>
    <w:p w:rsidR="003704F2" w:rsidRDefault="003704F2" w:rsidP="00DD56A2">
      <w:pPr>
        <w:tabs>
          <w:tab w:val="center" w:pos="4790"/>
        </w:tabs>
        <w:autoSpaceDE w:val="0"/>
        <w:autoSpaceDN w:val="0"/>
        <w:adjustRightInd w:val="0"/>
        <w:jc w:val="right"/>
        <w:rPr>
          <w:rFonts w:ascii="Arial-BoldMT" w:hAnsi="Arial-BoldMT" w:cs="Arial-BoldMT"/>
          <w:bCs/>
          <w:color w:val="000000"/>
          <w:sz w:val="22"/>
          <w:szCs w:val="22"/>
        </w:rPr>
      </w:pPr>
      <w:r>
        <w:rPr>
          <w:rFonts w:ascii="Arial-BoldMT" w:hAnsi="Arial-BoldMT" w:cs="Arial-BoldMT"/>
          <w:bCs/>
          <w:color w:val="000000"/>
          <w:sz w:val="22"/>
          <w:szCs w:val="22"/>
        </w:rPr>
        <w:t>Татарского района Новосибирской области</w:t>
      </w:r>
    </w:p>
    <w:p w:rsidR="003704F2" w:rsidRDefault="003704F2" w:rsidP="00DD56A2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  <w:sz w:val="20"/>
          <w:szCs w:val="20"/>
        </w:rPr>
      </w:pPr>
    </w:p>
    <w:p w:rsidR="003704F2" w:rsidRDefault="003704F2" w:rsidP="00DD56A2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jc w:val="center"/>
        <w:rPr>
          <w:rFonts w:ascii="ArialMT" w:hAnsi="ArialMT" w:cs="ArialMT"/>
          <w:color w:val="000000"/>
          <w:sz w:val="28"/>
          <w:szCs w:val="28"/>
        </w:rPr>
      </w:pPr>
    </w:p>
    <w:p w:rsidR="003704F2" w:rsidRDefault="003704F2" w:rsidP="00DD56A2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  <w:sz w:val="28"/>
          <w:szCs w:val="28"/>
        </w:rPr>
      </w:pPr>
      <w:r>
        <w:rPr>
          <w:rFonts w:ascii="Arial-BoldMT" w:hAnsi="Arial-BoldMT" w:cs="Arial-BoldMT"/>
          <w:b/>
          <w:bCs/>
          <w:color w:val="000000"/>
          <w:sz w:val="28"/>
          <w:szCs w:val="28"/>
        </w:rPr>
        <w:t>Реестр организаций, образующих инфраструктуру поддержки субъектов</w:t>
      </w:r>
    </w:p>
    <w:p w:rsidR="003704F2" w:rsidRDefault="003704F2" w:rsidP="00DD56A2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  <w:sz w:val="28"/>
          <w:szCs w:val="28"/>
        </w:rPr>
      </w:pPr>
      <w:r>
        <w:rPr>
          <w:rFonts w:ascii="Arial-BoldMT" w:hAnsi="Arial-BoldMT" w:cs="Arial-BoldMT"/>
          <w:b/>
          <w:bCs/>
          <w:color w:val="000000"/>
          <w:sz w:val="28"/>
          <w:szCs w:val="28"/>
        </w:rPr>
        <w:t>малого и среднего предпринимательства в Орловском сельсовете Татарского района Новосибирской области</w:t>
      </w:r>
    </w:p>
    <w:p w:rsidR="003704F2" w:rsidRDefault="003704F2" w:rsidP="00DD56A2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  <w:sz w:val="22"/>
          <w:szCs w:val="22"/>
        </w:rPr>
      </w:pPr>
    </w:p>
    <w:p w:rsidR="003704F2" w:rsidRDefault="003704F2" w:rsidP="00DD56A2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  <w:sz w:val="22"/>
          <w:szCs w:val="22"/>
        </w:rPr>
      </w:pPr>
    </w:p>
    <w:tbl>
      <w:tblPr>
        <w:tblW w:w="10317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7"/>
        <w:gridCol w:w="2271"/>
        <w:gridCol w:w="1439"/>
        <w:gridCol w:w="1249"/>
        <w:gridCol w:w="1444"/>
        <w:gridCol w:w="1401"/>
        <w:gridCol w:w="1246"/>
      </w:tblGrid>
      <w:tr w:rsidR="003704F2" w:rsidRPr="00DC3807" w:rsidTr="00373FF1">
        <w:tc>
          <w:tcPr>
            <w:tcW w:w="1262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Номер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реестровой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записи и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дата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включения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в реестр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</w:rPr>
            </w:pPr>
          </w:p>
        </w:tc>
        <w:tc>
          <w:tcPr>
            <w:tcW w:w="2260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Наименование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организации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инфраструктуры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поддержки субъектов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малого и среднего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предпринимательства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</w:rPr>
            </w:pPr>
          </w:p>
        </w:tc>
        <w:tc>
          <w:tcPr>
            <w:tcW w:w="1432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Организацио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нно правовая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форма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</w:rPr>
            </w:pPr>
          </w:p>
        </w:tc>
        <w:tc>
          <w:tcPr>
            <w:tcW w:w="1243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Почтовый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адрес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(место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нахождени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я)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</w:rPr>
            </w:pPr>
          </w:p>
        </w:tc>
        <w:tc>
          <w:tcPr>
            <w:tcW w:w="1437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Официальны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й сайт, адрес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электронной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почты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</w:rPr>
            </w:pPr>
          </w:p>
        </w:tc>
        <w:tc>
          <w:tcPr>
            <w:tcW w:w="1394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ФИО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руководител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я,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контактные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телефоны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</w:rPr>
            </w:pPr>
          </w:p>
        </w:tc>
        <w:tc>
          <w:tcPr>
            <w:tcW w:w="1289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Виды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оказывае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мых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  <w:sz w:val="22"/>
                <w:szCs w:val="22"/>
              </w:rPr>
              <w:t>услуг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</w:rPr>
            </w:pPr>
          </w:p>
        </w:tc>
      </w:tr>
      <w:tr w:rsidR="003704F2" w:rsidRPr="00DC3807" w:rsidTr="00373FF1">
        <w:tc>
          <w:tcPr>
            <w:tcW w:w="1262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  <w:sz w:val="22"/>
          <w:szCs w:val="22"/>
        </w:rPr>
      </w:pPr>
      <w:r>
        <w:rPr>
          <w:rFonts w:ascii="ArialMT" w:hAnsi="ArialMT" w:cs="ArialMT"/>
          <w:color w:val="000000"/>
        </w:rPr>
        <w:t xml:space="preserve">                                                                                                                       </w:t>
      </w:r>
      <w:r>
        <w:rPr>
          <w:rFonts w:ascii="ArialMT" w:hAnsi="ArialMT" w:cs="ArialMT"/>
          <w:color w:val="000000"/>
          <w:sz w:val="22"/>
          <w:szCs w:val="22"/>
        </w:rPr>
        <w:t xml:space="preserve">Приложение </w:t>
      </w:r>
    </w:p>
    <w:p w:rsidR="003704F2" w:rsidRDefault="003704F2" w:rsidP="00DD56A2">
      <w:pPr>
        <w:tabs>
          <w:tab w:val="center" w:pos="4790"/>
        </w:tabs>
        <w:autoSpaceDE w:val="0"/>
        <w:autoSpaceDN w:val="0"/>
        <w:adjustRightInd w:val="0"/>
        <w:jc w:val="right"/>
        <w:rPr>
          <w:rFonts w:ascii="Arial-BoldMT" w:hAnsi="Arial-BoldMT" w:cs="Arial-BoldMT"/>
          <w:bCs/>
          <w:color w:val="000000"/>
          <w:sz w:val="22"/>
          <w:szCs w:val="22"/>
        </w:rPr>
      </w:pPr>
      <w:r>
        <w:rPr>
          <w:rFonts w:ascii="ArialMT" w:hAnsi="ArialMT" w:cs="ArialMT"/>
          <w:color w:val="000000"/>
          <w:sz w:val="22"/>
          <w:szCs w:val="22"/>
        </w:rPr>
        <w:t>к положению о требованиях</w:t>
      </w:r>
      <w:r>
        <w:rPr>
          <w:rFonts w:ascii="Arial-BoldMT" w:hAnsi="Arial-BoldMT" w:cs="Arial-BoldMT"/>
          <w:bCs/>
          <w:color w:val="000000"/>
          <w:sz w:val="22"/>
          <w:szCs w:val="22"/>
        </w:rPr>
        <w:t xml:space="preserve">, предъявляемых к организациям, </w:t>
      </w:r>
    </w:p>
    <w:p w:rsidR="003704F2" w:rsidRDefault="003704F2" w:rsidP="00DD56A2">
      <w:pPr>
        <w:tabs>
          <w:tab w:val="center" w:pos="4790"/>
        </w:tabs>
        <w:autoSpaceDE w:val="0"/>
        <w:autoSpaceDN w:val="0"/>
        <w:adjustRightInd w:val="0"/>
        <w:jc w:val="right"/>
        <w:rPr>
          <w:rFonts w:ascii="Arial-BoldMT" w:hAnsi="Arial-BoldMT" w:cs="Arial-BoldMT"/>
          <w:bCs/>
          <w:color w:val="000000"/>
          <w:sz w:val="22"/>
          <w:szCs w:val="22"/>
        </w:rPr>
      </w:pPr>
      <w:r>
        <w:rPr>
          <w:rFonts w:ascii="Arial-BoldMT" w:hAnsi="Arial-BoldMT" w:cs="Arial-BoldMT"/>
          <w:bCs/>
          <w:color w:val="000000"/>
          <w:sz w:val="22"/>
          <w:szCs w:val="22"/>
        </w:rPr>
        <w:t xml:space="preserve">образующим инфраструктуру поддержки субъектов малого и </w:t>
      </w:r>
    </w:p>
    <w:p w:rsidR="003704F2" w:rsidRDefault="003704F2" w:rsidP="00DD56A2">
      <w:pPr>
        <w:tabs>
          <w:tab w:val="center" w:pos="4790"/>
        </w:tabs>
        <w:autoSpaceDE w:val="0"/>
        <w:autoSpaceDN w:val="0"/>
        <w:adjustRightInd w:val="0"/>
        <w:jc w:val="right"/>
        <w:rPr>
          <w:rFonts w:ascii="Arial-BoldMT" w:hAnsi="Arial-BoldMT" w:cs="Arial-BoldMT"/>
          <w:bCs/>
          <w:color w:val="000000"/>
          <w:sz w:val="22"/>
          <w:szCs w:val="22"/>
        </w:rPr>
      </w:pPr>
      <w:r>
        <w:rPr>
          <w:rFonts w:ascii="Arial-BoldMT" w:hAnsi="Arial-BoldMT" w:cs="Arial-BoldMT"/>
          <w:bCs/>
          <w:color w:val="000000"/>
          <w:sz w:val="22"/>
          <w:szCs w:val="22"/>
        </w:rPr>
        <w:t xml:space="preserve">среднего предпринимательства на территории Орловского сельсовета </w:t>
      </w:r>
    </w:p>
    <w:p w:rsidR="003704F2" w:rsidRDefault="003704F2" w:rsidP="00DD56A2">
      <w:pPr>
        <w:tabs>
          <w:tab w:val="center" w:pos="4790"/>
        </w:tabs>
        <w:autoSpaceDE w:val="0"/>
        <w:autoSpaceDN w:val="0"/>
        <w:adjustRightInd w:val="0"/>
        <w:jc w:val="right"/>
        <w:rPr>
          <w:rFonts w:ascii="Arial-BoldMT" w:hAnsi="Arial-BoldMT" w:cs="Arial-BoldMT"/>
          <w:bCs/>
          <w:color w:val="000000"/>
          <w:sz w:val="22"/>
          <w:szCs w:val="22"/>
        </w:rPr>
      </w:pPr>
      <w:r>
        <w:rPr>
          <w:rFonts w:ascii="Arial-BoldMT" w:hAnsi="Arial-BoldMT" w:cs="Arial-BoldMT"/>
          <w:bCs/>
          <w:color w:val="000000"/>
          <w:sz w:val="22"/>
          <w:szCs w:val="22"/>
        </w:rPr>
        <w:t>Татарского района Новосибирской области</w:t>
      </w:r>
    </w:p>
    <w:p w:rsidR="003704F2" w:rsidRDefault="003704F2" w:rsidP="00DD56A2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  <w:sz w:val="20"/>
          <w:szCs w:val="20"/>
        </w:rPr>
      </w:pPr>
    </w:p>
    <w:p w:rsidR="003704F2" w:rsidRDefault="003704F2" w:rsidP="00DD56A2">
      <w:pPr>
        <w:autoSpaceDE w:val="0"/>
        <w:autoSpaceDN w:val="0"/>
        <w:adjustRightInd w:val="0"/>
        <w:ind w:left="5073"/>
        <w:jc w:val="both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</w:rPr>
      </w:pPr>
      <w:r>
        <w:rPr>
          <w:rFonts w:ascii="Arial-BoldMT" w:hAnsi="Arial-BoldMT" w:cs="Arial-BoldMT"/>
          <w:b/>
          <w:bCs/>
          <w:color w:val="000000"/>
        </w:rPr>
        <w:t>Паспорт организации инфраструктуры поддержки субъектов малого и</w:t>
      </w:r>
    </w:p>
    <w:p w:rsidR="003704F2" w:rsidRDefault="003704F2" w:rsidP="00DD56A2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</w:rPr>
      </w:pPr>
      <w:r>
        <w:rPr>
          <w:rFonts w:ascii="Arial-BoldMT" w:hAnsi="Arial-BoldMT" w:cs="Arial-BoldMT"/>
          <w:b/>
          <w:bCs/>
          <w:color w:val="000000"/>
        </w:rPr>
        <w:t>среднего предпринимательства Орловского сельсовета Татарского района Новосибирской области</w:t>
      </w:r>
    </w:p>
    <w:p w:rsidR="003704F2" w:rsidRDefault="003704F2" w:rsidP="00DD56A2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</w:rPr>
      </w:pPr>
      <w:r>
        <w:rPr>
          <w:rFonts w:ascii="ArialMT" w:hAnsi="ArialMT" w:cs="ArialMT"/>
          <w:color w:val="000000"/>
        </w:rPr>
        <w:t xml:space="preserve">Наименование организации </w:t>
      </w:r>
      <w:r>
        <w:rPr>
          <w:rFonts w:ascii="TimesNewRomanPSMT" w:hAnsi="TimesNewRomanPSMT" w:cs="TimesNewRomanPSMT"/>
          <w:color w:val="000000"/>
        </w:rPr>
        <w:t>_______________________________________________________</w:t>
      </w:r>
    </w:p>
    <w:p w:rsidR="003704F2" w:rsidRDefault="003704F2" w:rsidP="00DD56A2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6"/>
        <w:gridCol w:w="1332"/>
        <w:gridCol w:w="1506"/>
        <w:gridCol w:w="976"/>
        <w:gridCol w:w="862"/>
        <w:gridCol w:w="1225"/>
        <w:gridCol w:w="1453"/>
        <w:gridCol w:w="1191"/>
      </w:tblGrid>
      <w:tr w:rsidR="003704F2" w:rsidRPr="00DC3807" w:rsidTr="00373FF1">
        <w:tc>
          <w:tcPr>
            <w:tcW w:w="1177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Организац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ионно-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правовая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форма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Форма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собственности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Дата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государственной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регистрации и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постановке на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налоговый учет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Уставный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капитал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Юридич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еский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адрес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1333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Фактический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адрес (место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нахождения)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Наличие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официаль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ного сайта,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электронн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ой почты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(адреса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Виды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экономиче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ской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деятельно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сти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</w:tr>
      <w:tr w:rsidR="003704F2" w:rsidRPr="00DC3807" w:rsidTr="00373FF1">
        <w:tc>
          <w:tcPr>
            <w:tcW w:w="1177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452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644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058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931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333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082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120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</w:tr>
      <w:tr w:rsidR="003704F2" w:rsidRPr="00DC3807" w:rsidTr="00373FF1">
        <w:tc>
          <w:tcPr>
            <w:tcW w:w="9797" w:type="dxa"/>
            <w:gridSpan w:val="8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  <w:r w:rsidRPr="00DC3807">
              <w:rPr>
                <w:rFonts w:ascii="ArialMT" w:hAnsi="ArialMT" w:cs="ArialMT"/>
                <w:color w:val="000000"/>
              </w:rPr>
              <w:t>Опыт работы в сфере поддержки малого и среднего предпринимательства</w:t>
            </w:r>
          </w:p>
        </w:tc>
      </w:tr>
      <w:tr w:rsidR="003704F2" w:rsidRPr="00DC3807" w:rsidTr="00373FF1">
        <w:tc>
          <w:tcPr>
            <w:tcW w:w="1177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Размер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занимае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мой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площади,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кв.м.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3096" w:type="dxa"/>
            <w:gridSpan w:val="2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Виды предлагаемых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субъектам малого и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среднего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предпринимательств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а работ (услуг)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Период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работы в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данной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сфере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gridSpan w:val="2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Обеспечение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кадрами,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квалификация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персонала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Наличие филиалов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(обособленных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подразделений) в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муниципальных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образованиях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120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Техническое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0"/>
                <w:szCs w:val="20"/>
              </w:rPr>
            </w:pPr>
            <w:r w:rsidRPr="00DC3807">
              <w:rPr>
                <w:rFonts w:ascii="ArialMT" w:hAnsi="ArialMT" w:cs="ArialMT"/>
                <w:color w:val="000000"/>
                <w:sz w:val="20"/>
                <w:szCs w:val="20"/>
              </w:rPr>
              <w:t>обеспечение</w:t>
            </w:r>
          </w:p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</w:tr>
      <w:tr w:rsidR="003704F2" w:rsidRPr="00DC3807" w:rsidTr="00373FF1">
        <w:tc>
          <w:tcPr>
            <w:tcW w:w="1177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3096" w:type="dxa"/>
            <w:gridSpan w:val="2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058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2264" w:type="dxa"/>
            <w:gridSpan w:val="2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082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120" w:type="dxa"/>
          </w:tcPr>
          <w:p w:rsidR="003704F2" w:rsidRPr="00DC3807" w:rsidRDefault="003704F2" w:rsidP="00373F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</w:tr>
    </w:tbl>
    <w:p w:rsidR="003704F2" w:rsidRDefault="003704F2" w:rsidP="00DD56A2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1. Не находится в стадии ликвидации, реорганизации или банкротства</w:t>
      </w: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___________________________________________________; (подтверждаю/не подтверждаю)</w:t>
      </w: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2. Наличие лицензий, сертификатов и других разрешительных документов</w:t>
      </w: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_________________________________________________________________________________</w:t>
      </w: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3. Описание опыта работы в произвольной форме (приложения: отзывы субъектов</w:t>
      </w: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малого и среднего предпринимательства):</w:t>
      </w: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_______________________________________________________________________________</w:t>
      </w: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Достоверность представленных данных подтверждаю</w:t>
      </w: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3704F2" w:rsidRDefault="003704F2" w:rsidP="00DD56A2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____________________________________Ф.И.О. руководителя</w:t>
      </w:r>
    </w:p>
    <w:p w:rsidR="003704F2" w:rsidRDefault="003704F2" w:rsidP="00DD56A2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</w:rPr>
      </w:pPr>
      <w:r>
        <w:rPr>
          <w:rFonts w:ascii="TimesNewRomanPSMT Cyr" w:hAnsi="TimesNewRomanPSMT Cyr" w:cs="TimesNewRomanPSMT Cyr"/>
          <w:color w:val="000000"/>
        </w:rPr>
        <w:t xml:space="preserve">                               подпись</w:t>
      </w:r>
    </w:p>
    <w:p w:rsidR="003704F2" w:rsidRDefault="003704F2" w:rsidP="00DD56A2">
      <w:pPr>
        <w:rPr>
          <w:sz w:val="28"/>
          <w:szCs w:val="28"/>
        </w:rPr>
      </w:pPr>
      <w:r>
        <w:rPr>
          <w:rFonts w:ascii="ArialMT" w:hAnsi="ArialMT" w:cs="ArialMT"/>
          <w:color w:val="000000"/>
        </w:rPr>
        <w:t xml:space="preserve">                                                          М.П.</w:t>
      </w:r>
    </w:p>
    <w:p w:rsidR="003704F2" w:rsidRDefault="003704F2" w:rsidP="00DD56A2">
      <w:pPr>
        <w:rPr>
          <w:sz w:val="28"/>
          <w:szCs w:val="28"/>
        </w:rPr>
      </w:pPr>
    </w:p>
    <w:p w:rsidR="003704F2" w:rsidRDefault="003704F2" w:rsidP="00DD56A2"/>
    <w:p w:rsidR="003704F2" w:rsidRDefault="003704F2"/>
    <w:sectPr w:rsidR="003704F2" w:rsidSect="00E7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C6CEC"/>
    <w:multiLevelType w:val="hybridMultilevel"/>
    <w:tmpl w:val="47FC2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6A2"/>
    <w:rsid w:val="00280C98"/>
    <w:rsid w:val="002F31A4"/>
    <w:rsid w:val="00316891"/>
    <w:rsid w:val="00337F17"/>
    <w:rsid w:val="003704F2"/>
    <w:rsid w:val="00373FF1"/>
    <w:rsid w:val="00417A4D"/>
    <w:rsid w:val="004F3987"/>
    <w:rsid w:val="005144C7"/>
    <w:rsid w:val="00714E80"/>
    <w:rsid w:val="007605F8"/>
    <w:rsid w:val="007B1731"/>
    <w:rsid w:val="008C4E09"/>
    <w:rsid w:val="00906A5B"/>
    <w:rsid w:val="00917296"/>
    <w:rsid w:val="00A51D75"/>
    <w:rsid w:val="00A64F0F"/>
    <w:rsid w:val="00A71228"/>
    <w:rsid w:val="00A744CC"/>
    <w:rsid w:val="00AB15D4"/>
    <w:rsid w:val="00B06B18"/>
    <w:rsid w:val="00B306AE"/>
    <w:rsid w:val="00B6617F"/>
    <w:rsid w:val="00BA27E1"/>
    <w:rsid w:val="00C46CAA"/>
    <w:rsid w:val="00C93ACF"/>
    <w:rsid w:val="00DC3807"/>
    <w:rsid w:val="00DD3067"/>
    <w:rsid w:val="00DD56A2"/>
    <w:rsid w:val="00E04493"/>
    <w:rsid w:val="00E74178"/>
    <w:rsid w:val="00F31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6A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D56A2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88</TotalTime>
  <Pages>13</Pages>
  <Words>2925</Words>
  <Characters>16676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5</cp:revision>
  <dcterms:created xsi:type="dcterms:W3CDTF">2021-07-02T09:10:00Z</dcterms:created>
  <dcterms:modified xsi:type="dcterms:W3CDTF">2021-07-05T05:38:00Z</dcterms:modified>
</cp:coreProperties>
</file>